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1708"/>
      </w:tblGrid>
      <w:tr w:rsidR="00A20F71" w:rsidRPr="00A20F71" w14:paraId="388B2664" w14:textId="49ABE22F" w:rsidTr="0094681F">
        <w:trPr>
          <w:trHeight w:val="330"/>
        </w:trPr>
        <w:tc>
          <w:tcPr>
            <w:tcW w:w="217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13732" w14:textId="588BF925" w:rsidR="00A20F71" w:rsidRPr="00A20F71" w:rsidRDefault="00370E3E" w:rsidP="00A20F71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kern w:val="0"/>
                <w:lang w:eastAsia="en-GB"/>
                <w14:ligatures w14:val="none"/>
              </w:rPr>
              <w:t>h</w:t>
            </w:r>
            <w:r w:rsidR="00A20F71" w:rsidRPr="00A20F71">
              <w:rPr>
                <w:rFonts w:ascii="Calibri Light" w:eastAsia="Calibri" w:hAnsi="Calibri Light" w:cs="Calibri Light"/>
                <w:b/>
                <w:bCs/>
                <w:color w:val="000000"/>
                <w:kern w:val="0"/>
                <w:lang w:eastAsia="en-GB"/>
                <w14:ligatures w14:val="none"/>
              </w:rPr>
              <w:t>Criteria</w:t>
            </w:r>
          </w:p>
        </w:tc>
        <w:tc>
          <w:tcPr>
            <w:tcW w:w="11708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D64D5" w14:textId="77777777" w:rsidR="00A20F71" w:rsidRDefault="00A20F71" w:rsidP="00A20F7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Calibri" w:hAnsi="Calibri Light" w:cs="Calibri Light"/>
                <w:b/>
                <w:bCs/>
                <w:color w:val="000000"/>
                <w:kern w:val="0"/>
                <w:lang w:eastAsia="en-GB"/>
                <w14:ligatures w14:val="none"/>
              </w:rPr>
              <w:t>Details</w:t>
            </w:r>
          </w:p>
          <w:p w14:paraId="21390D10" w14:textId="77777777" w:rsid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  <w:t xml:space="preserve">Evidence </w:t>
            </w:r>
          </w:p>
          <w:p w14:paraId="3B83920F" w14:textId="77777777" w:rsid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  <w:t>I-Interview</w:t>
            </w:r>
          </w:p>
          <w:p w14:paraId="1B4125CA" w14:textId="77777777" w:rsid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  <w:t>A-Application</w:t>
            </w:r>
          </w:p>
          <w:p w14:paraId="7DCDC418" w14:textId="3656E280" w:rsid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  <w:t>R-Reference</w:t>
            </w:r>
          </w:p>
          <w:p w14:paraId="547F73D2" w14:textId="30AC99E3" w:rsidR="00A20F71" w:rsidRP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eastAsia="en-GB"/>
                <w14:ligatures w14:val="none"/>
              </w:rPr>
              <w:t xml:space="preserve">D-Document </w:t>
            </w:r>
          </w:p>
        </w:tc>
      </w:tr>
      <w:tr w:rsidR="00A20F71" w:rsidRPr="00A20F71" w14:paraId="295127CF" w14:textId="413E269C" w:rsidTr="0094681F">
        <w:trPr>
          <w:trHeight w:val="1500"/>
        </w:trPr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CA1C5" w14:textId="77777777" w:rsidR="00A20F71" w:rsidRP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Calibri" w:hAnsi="Calibri Light" w:cs="Calibri Light"/>
                <w:color w:val="000000"/>
                <w:kern w:val="0"/>
                <w:lang w:eastAsia="en-GB"/>
                <w14:ligatures w14:val="none"/>
              </w:rPr>
              <w:t>Qualifications and Training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E6DB6F" w14:textId="3BCBA638" w:rsidR="00A20F71" w:rsidRPr="00A20F71" w:rsidRDefault="00A20F71" w:rsidP="00A20F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GSCE English and Maths or equivalent (</w:t>
            </w:r>
            <w:proofErr w:type="gramStart"/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Essential)  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 and D)</w:t>
            </w:r>
          </w:p>
          <w:p w14:paraId="267CF523" w14:textId="4AF1A920" w:rsidR="00A20F71" w:rsidRPr="00A20F71" w:rsidRDefault="00A20F71" w:rsidP="00A20F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Degree or other Higher Level qualification (</w:t>
            </w:r>
            <w:proofErr w:type="gramStart"/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Desirable)  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A/R/D)</w:t>
            </w:r>
          </w:p>
          <w:p w14:paraId="22D501F4" w14:textId="2DA17253" w:rsidR="00A20F71" w:rsidRPr="00A20F71" w:rsidRDefault="00A20F71" w:rsidP="00A20F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Attended training for Designated Safeguarding Leads (Desirable)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(A/R/I/D)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 </w:t>
            </w:r>
          </w:p>
          <w:p w14:paraId="60B8B6FE" w14:textId="1B3B39EA" w:rsidR="00A20F71" w:rsidRPr="00A20F71" w:rsidRDefault="00A20F71" w:rsidP="00A20F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Attended Local Safeguarding Children Partnership or other training opportunities (Desirable) 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(I/A/R/D)</w:t>
            </w:r>
          </w:p>
        </w:tc>
      </w:tr>
      <w:tr w:rsidR="00A20F71" w:rsidRPr="00A20F71" w14:paraId="4F1E3A64" w14:textId="4F4C096A" w:rsidTr="0094681F">
        <w:trPr>
          <w:trHeight w:val="4605"/>
        </w:trPr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0FB81" w14:textId="77777777" w:rsidR="00A20F71" w:rsidRP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Calibri" w:hAnsi="Calibri Light" w:cs="Calibri Light"/>
                <w:color w:val="000000"/>
                <w:kern w:val="0"/>
                <w:lang w:eastAsia="en-GB"/>
                <w14:ligatures w14:val="none"/>
              </w:rPr>
              <w:t>Experience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4C64" w14:textId="498D5722" w:rsidR="00A20F71" w:rsidRPr="00A20F71" w:rsidRDefault="00A20F71" w:rsidP="00A20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Experience of working in a primary/secondary school environment (or similar setting/organisation) (Desirable)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(A/R/I)</w:t>
            </w:r>
          </w:p>
          <w:p w14:paraId="721891EF" w14:textId="15C3F404" w:rsidR="00A20F71" w:rsidRPr="00A20F71" w:rsidRDefault="00A20F71" w:rsidP="00A20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Middle or senior leadership experience in a school </w:t>
            </w:r>
            <w:r w:rsidR="00DA6248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or similar setting/organisation 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</w:t>
            </w:r>
            <w:r w:rsidR="00DA6248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Essential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) 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(A/I/R)</w:t>
            </w:r>
          </w:p>
          <w:p w14:paraId="33A37689" w14:textId="5CAD03E7" w:rsidR="00A20F71" w:rsidRPr="00A20F71" w:rsidRDefault="00A20F71" w:rsidP="00A20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Experience or significant understanding of multi-agency processes including strategy meetings, child protection conferences, child in need meetings, early help processes, etc. (</w:t>
            </w:r>
            <w:r w:rsidR="00494A1E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Desirable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)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21073139" w14:textId="332091D6" w:rsidR="00A20F71" w:rsidRPr="00A20F71" w:rsidRDefault="00A20F71" w:rsidP="00A20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Knowledge of Local Safeguarding Children Partnership procedures including ‘levels of need guidance’, early help assessments, section 17 and 47 referrals to Children’s Services and escalation procedures (</w:t>
            </w:r>
            <w:r w:rsidR="00494A1E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Desirable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) 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2BF82E2D" w14:textId="79C4B08E" w:rsidR="00A20F71" w:rsidRPr="00A20F71" w:rsidRDefault="00A20F71" w:rsidP="00A20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Experience of making effective referrals to outside organisations (</w:t>
            </w:r>
            <w:r w:rsidR="00494A1E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Desirable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)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(I/A/R)</w:t>
            </w:r>
          </w:p>
          <w:p w14:paraId="6B103F59" w14:textId="3470B22F" w:rsidR="00A20F71" w:rsidRPr="00A20F71" w:rsidRDefault="00A20F71" w:rsidP="00A20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Has undertaken the role of Designated Safeguarding Lead in a school or worked as part of a school’s safeguarding team providing cover for the role of Designated Safeguarding Lead or has undertaken a similar safeguarding role in another setting/organisation (Desirable) 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695B32B7" w14:textId="656E0C99" w:rsidR="00A20F71" w:rsidRPr="00A20F71" w:rsidRDefault="002C4FFF" w:rsidP="00A20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Experience of d</w:t>
            </w:r>
            <w:r w:rsidR="00A20F71"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eliver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ing </w:t>
            </w:r>
            <w:r w:rsidR="00A20F71"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child protection training in a school or similar setting (Desirable) </w:t>
            </w:r>
            <w:r w:rsid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57CBD4C5" w14:textId="57D1FC6E" w:rsidR="00A20F71" w:rsidRPr="00FA7A71" w:rsidRDefault="00A20F71" w:rsidP="00A20F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Experience of safeguarding related policy/procedure development within own organisation (</w:t>
            </w:r>
            <w:r w:rsidR="002C4FFF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Essential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) 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3407D84F" w14:textId="258E5219" w:rsidR="00FA7A71" w:rsidRPr="00707EA4" w:rsidRDefault="00EC2858" w:rsidP="00883F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</w:t>
            </w:r>
            <w:r w:rsidR="00FA7A71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</w:t>
            </w: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dertaken/had experience of developing </w:t>
            </w:r>
            <w:r w:rsidR="00FA7A71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child protection policies</w:t>
            </w: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="00887DB6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ensure </w:t>
            </w:r>
            <w:r w:rsidR="00FA7A71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procedures and implementation are updated and reviewed regularly</w:t>
            </w:r>
            <w:r w:rsidR="00887DB6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(Desirable) (I/A/R)</w:t>
            </w:r>
          </w:p>
          <w:p w14:paraId="2C021CC7" w14:textId="3EBE9B21" w:rsidR="00FA7A71" w:rsidRPr="00707EA4" w:rsidRDefault="00887DB6" w:rsidP="00FA7A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Experience of sharing </w:t>
            </w:r>
            <w:r w:rsidR="00FA7A71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child protection policy</w:t>
            </w: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making it </w:t>
            </w:r>
            <w:r w:rsidR="00FA7A71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available publicly</w:t>
            </w: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(Desirable) (I/A/R)</w:t>
            </w:r>
            <w:r w:rsidR="00FA7A71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  <w:p w14:paraId="53E939AE" w14:textId="6A7BDA6E" w:rsidR="00FE3DF0" w:rsidRPr="00707EA4" w:rsidRDefault="00FE3DF0" w:rsidP="00FE3DF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Experience of </w:t>
            </w:r>
            <w:r w:rsidR="00DA0497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keeping </w:t>
            </w: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Child Protection records securely and separately from the child’s normal file</w:t>
            </w:r>
            <w:r w:rsidR="00707EA4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/transfer to other settings</w:t>
            </w:r>
            <w:r w:rsidR="00F85F2F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(Essential) (I/A/R)</w:t>
            </w:r>
          </w:p>
          <w:p w14:paraId="7E26253B" w14:textId="42C85B76" w:rsidR="00CE21DC" w:rsidRPr="00FE3DF0" w:rsidRDefault="00CE21DC" w:rsidP="00FE3DF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Experience of keeping accurate and timely records that </w:t>
            </w:r>
            <w:r w:rsidR="00F85F2F" w:rsidRPr="00707EA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have been shared with other professionals (Essential) (I/A/R</w:t>
            </w:r>
            <w:r w:rsidR="00F85F2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</w:t>
            </w:r>
          </w:p>
          <w:p w14:paraId="6AB57A35" w14:textId="2B16A888" w:rsidR="00FA7A71" w:rsidRPr="00A20F71" w:rsidRDefault="00FA7A71" w:rsidP="002C4FFF">
            <w:pPr>
              <w:spacing w:before="100" w:beforeAutospacing="1" w:after="100" w:afterAutospacing="1" w:line="240" w:lineRule="auto"/>
              <w:ind w:left="7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20F71" w:rsidRPr="00A20F71" w14:paraId="0198B2C2" w14:textId="55BBFA24" w:rsidTr="0094681F">
        <w:trPr>
          <w:trHeight w:val="6525"/>
        </w:trPr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2E0D3" w14:textId="77777777" w:rsidR="00A20F71" w:rsidRP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Calibri" w:hAnsi="Calibri Light" w:cs="Calibri Light"/>
                <w:color w:val="000000"/>
                <w:kern w:val="0"/>
                <w:lang w:eastAsia="en-GB"/>
                <w14:ligatures w14:val="none"/>
              </w:rPr>
              <w:lastRenderedPageBreak/>
              <w:t>Skills / Abilities / Knowledge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7D7F7" w14:textId="2B59C464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Knowledge of the principles of multi-agency partnership working (</w:t>
            </w:r>
            <w:r w:rsidR="001A10D5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Essential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)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 xml:space="preserve"> (I/A/R)</w:t>
            </w:r>
          </w:p>
          <w:p w14:paraId="0CD50C5B" w14:textId="3E2E9B33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Understanding of key national guidance (Working Together to Safeguard Children and Keeping Children Safe in Education) (Essential) 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(I/A/R)</w:t>
            </w:r>
          </w:p>
          <w:p w14:paraId="6447A891" w14:textId="1A1A0ADD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Understanding of online safety statutory expectations and best practice (</w:t>
            </w:r>
            <w:r w:rsidR="000410FE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Essential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) 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(I/A/R)</w:t>
            </w:r>
          </w:p>
          <w:p w14:paraId="2C1AB4A5" w14:textId="5576A85F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Ability to provide guidance on safeguarding or child protection matters, or to sign-post 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staff and families 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appropriately (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Desirable) (I/A/R)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 </w:t>
            </w:r>
          </w:p>
          <w:p w14:paraId="1790DBFC" w14:textId="719D7433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Ability to be a role model for children (Essential)</w:t>
            </w:r>
            <w:r w:rsidR="008F43E9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(I/A/R)</w:t>
            </w:r>
          </w:p>
          <w:p w14:paraId="2B54154F" w14:textId="646660D4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Ability to develop excellent relationships with children, </w:t>
            </w:r>
            <w:proofErr w:type="gramStart"/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parents</w:t>
            </w:r>
            <w:proofErr w:type="gramEnd"/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and staff (Essential)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(I/A/R)</w:t>
            </w:r>
          </w:p>
          <w:p w14:paraId="53C24B78" w14:textId="59585127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 xml:space="preserve">Ability to communicate effectively with children, </w:t>
            </w:r>
            <w:proofErr w:type="gramStart"/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>parents</w:t>
            </w:r>
            <w:proofErr w:type="gramEnd"/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 xml:space="preserve"> and staff (Essential)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shd w:val="clear" w:color="auto" w:fill="FFFFFF"/>
                <w:lang w:eastAsia="en-GB"/>
                <w14:ligatures w14:val="none"/>
              </w:rPr>
              <w:t xml:space="preserve"> (I/A/R)</w:t>
            </w:r>
          </w:p>
          <w:p w14:paraId="5FD61747" w14:textId="634A5A4B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Ability to work as part of a team (Essential) 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3347F315" w14:textId="5BB1B77F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Ability to collaborate and build relationships with multi-agency partners (Essential) 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6A4542DE" w14:textId="134C0776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Ability to communicate effectively with a range of audiences both written and oral (Essential) 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7E234178" w14:textId="0C16EAA3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Ability to keep detailed, accurate and secure written records of concerns (Essential)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(I/A/R)</w:t>
            </w:r>
          </w:p>
          <w:p w14:paraId="29939E58" w14:textId="4BD96A8A" w:rsidR="00A20F71" w:rsidRPr="00A20F71" w:rsidRDefault="00A20F71" w:rsidP="00A20F7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Ability to research and develop effective practice (Essential) 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1F2E524A" w14:textId="47775314" w:rsidR="00A20F71" w:rsidRPr="00A20F71" w:rsidRDefault="00A20F71" w:rsidP="00A20F7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Ability to hold ‘difficult </w:t>
            </w:r>
            <w:r w:rsidR="000C2138"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conversations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and challenge practice when appropriate (</w:t>
            </w:r>
            <w:r w:rsidR="005A618A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Desirable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)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(I/A/R)</w:t>
            </w:r>
          </w:p>
          <w:p w14:paraId="702CFA2B" w14:textId="0DBAFB01" w:rsidR="00A20F71" w:rsidRPr="00BC1071" w:rsidRDefault="00A20F71" w:rsidP="00BC1071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Ability to lead by example, setting high standards of professionalism and conduct (</w:t>
            </w:r>
            <w:r w:rsidR="005A618A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E</w:t>
            </w: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ssential)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(I/A/R)</w:t>
            </w:r>
          </w:p>
          <w:p w14:paraId="2BF66F21" w14:textId="6ED8FD15" w:rsidR="00103809" w:rsidRPr="00A4030A" w:rsidRDefault="00103809" w:rsidP="00A20F71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Abilit to r</w:t>
            </w:r>
            <w:r w:rsidRPr="0010380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efer cases of suspected abuse to the local authority children’s social care as required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(Essential) (I/A/R)</w:t>
            </w:r>
          </w:p>
          <w:p w14:paraId="60F647BA" w14:textId="0C9B9E37" w:rsidR="00A4030A" w:rsidRPr="00A4030A" w:rsidRDefault="00BF54D7" w:rsidP="00A4030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Ability to s</w:t>
            </w:r>
            <w:r w:rsidR="00A4030A" w:rsidRPr="00A403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upport staff who make referrals to local authority children’s social care</w:t>
            </w:r>
            <w:r w:rsidR="002568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(Essential) (I/A/R)</w:t>
            </w:r>
          </w:p>
          <w:p w14:paraId="632A9784" w14:textId="052BA8BB" w:rsidR="00A4030A" w:rsidRPr="00A4030A" w:rsidRDefault="00BF54D7" w:rsidP="00A4030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Ability to </w:t>
            </w:r>
            <w:r w:rsidR="00C34CF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</w:t>
            </w:r>
            <w:r w:rsidR="00A4030A" w:rsidRPr="00A403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efer cases to the Channel programme where there is a radicalisation concern as required</w:t>
            </w:r>
            <w:r w:rsidR="002568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r w:rsidR="0025689C" w:rsidRPr="002568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Essential) (I/A/R</w:t>
            </w:r>
            <w:r w:rsidR="002568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</w:t>
            </w:r>
          </w:p>
          <w:p w14:paraId="740380D6" w14:textId="661D9A61" w:rsidR="00A4030A" w:rsidRPr="00A4030A" w:rsidRDefault="00C34CFB" w:rsidP="00A4030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Ability to s</w:t>
            </w:r>
            <w:r w:rsidR="00A4030A" w:rsidRPr="00A403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upport staff who make referrals to the Channel Programme</w:t>
            </w:r>
            <w:r w:rsidR="002568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4B52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(</w:t>
            </w:r>
            <w:r w:rsidR="004B5259" w:rsidRPr="004B52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Essential) (I/A/R</w:t>
            </w:r>
          </w:p>
          <w:p w14:paraId="18A9AB56" w14:textId="77777777" w:rsidR="00A4030A" w:rsidRDefault="00C34CFB" w:rsidP="00A4030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Ability to r</w:t>
            </w:r>
            <w:r w:rsidR="00A4030A" w:rsidRPr="00A4030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efer cases where a crime may have been committed to the Police as required</w:t>
            </w:r>
            <w:r w:rsidR="004B52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r w:rsidR="004B5259" w:rsidRPr="004B52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Essential) (I/A/R</w:t>
            </w:r>
            <w:r w:rsidR="004B525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</w:t>
            </w:r>
          </w:p>
          <w:p w14:paraId="7596FC23" w14:textId="10C89C96" w:rsidR="00B37AB5" w:rsidRPr="00B37AB5" w:rsidRDefault="00B37AB5" w:rsidP="00B37AB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Ability to c</w:t>
            </w:r>
            <w:r w:rsidRPr="00B37A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o-ordinate the speedy and effective transfer of pupils through the various phases from pre-school settings to secondary including within school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(Essential) (I/A/R)</w:t>
            </w:r>
          </w:p>
          <w:p w14:paraId="3C53D33C" w14:textId="401D9203" w:rsidR="00B37AB5" w:rsidRPr="00B37AB5" w:rsidRDefault="00B37AB5" w:rsidP="00B37AB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37AB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Develop an individual action plan for each pupil L2- L4 needing help to overcome barriers to learning and work with groups and/or individuals to achieve the goals defined in the action plans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(Essential) (I/A/R)</w:t>
            </w:r>
          </w:p>
          <w:p w14:paraId="6A618DAA" w14:textId="1D62CE08" w:rsidR="00830AF4" w:rsidRPr="00830AF4" w:rsidRDefault="00830AF4" w:rsidP="00830AF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Ability to m</w:t>
            </w:r>
            <w:r w:rsidRPr="00830A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anage the development and promotion of inclusive practices and the acceptance of all pupils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(Essential) (I/A/R)</w:t>
            </w:r>
          </w:p>
          <w:p w14:paraId="3B84B06A" w14:textId="22B9CF9E" w:rsidR="00830AF4" w:rsidRPr="00830AF4" w:rsidRDefault="00830AF4" w:rsidP="00830AF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Ability to m</w:t>
            </w:r>
            <w:r w:rsidRPr="00830A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anag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</w:t>
            </w:r>
            <w:r w:rsidRPr="00830A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development and deployment of strategies to promote pupil self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  <w:r w:rsidRPr="00830A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esteem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learning outcomes</w:t>
            </w:r>
            <w:r w:rsidRPr="00830A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independence within established school procedures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(Essential) (I/R/A)</w:t>
            </w:r>
            <w:r w:rsidRPr="00830AF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57E8307B" w14:textId="757ECC95" w:rsidR="00B37AB5" w:rsidRPr="00A20F71" w:rsidRDefault="00B37AB5" w:rsidP="002C4FFF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20F71" w:rsidRPr="00A20F71" w14:paraId="11A85A8A" w14:textId="43FA1B5F" w:rsidTr="0094681F">
        <w:trPr>
          <w:trHeight w:val="810"/>
        </w:trPr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E684F" w14:textId="77777777" w:rsidR="00A20F71" w:rsidRP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Calibri" w:hAnsi="Calibri Light" w:cs="Calibri Light"/>
                <w:color w:val="000000"/>
                <w:kern w:val="0"/>
                <w:lang w:eastAsia="en-GB"/>
                <w14:ligatures w14:val="none"/>
              </w:rPr>
              <w:t>Commitment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8280" w14:textId="73FF100E" w:rsidR="00A20F71" w:rsidRPr="00A20F71" w:rsidRDefault="00A20F71" w:rsidP="00A20F7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 commitment to continuous improvement and best practice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0C2138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(Essential) 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  <w:p w14:paraId="0ECF7212" w14:textId="4F4D1880" w:rsidR="00A20F71" w:rsidRPr="00A20F71" w:rsidRDefault="00A20F71" w:rsidP="00A20F7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A commitment to uphold and demonstrate the school's values 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and Mission</w:t>
            </w:r>
            <w:r w:rsidR="000C2138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(Essential)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(I/A/R)</w:t>
            </w:r>
          </w:p>
          <w:p w14:paraId="4757E2E6" w14:textId="75797366" w:rsidR="00A20F71" w:rsidRPr="00A20F71" w:rsidRDefault="00A20F71" w:rsidP="00A20F7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Commitment to individual and organisation Health, Safety, Equality and Welfare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0C2138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 xml:space="preserve">(Essential) </w:t>
            </w:r>
            <w:r w:rsidR="00BF2322">
              <w:rPr>
                <w:rFonts w:ascii="Calibri Light" w:eastAsia="Times New Roman" w:hAnsi="Calibri Light" w:cs="Calibri Light"/>
                <w:color w:val="000000"/>
                <w:kern w:val="0"/>
                <w:lang w:eastAsia="en-GB"/>
                <w14:ligatures w14:val="none"/>
              </w:rPr>
              <w:t>(I/A/R)</w:t>
            </w:r>
          </w:p>
        </w:tc>
      </w:tr>
      <w:tr w:rsidR="00A20F71" w:rsidRPr="00A20F71" w14:paraId="1C8ABEF5" w14:textId="2310848B" w:rsidTr="0094681F">
        <w:trPr>
          <w:trHeight w:val="1710"/>
        </w:trPr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61077" w14:textId="77777777" w:rsidR="00A20F71" w:rsidRP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Calibri" w:hAnsi="Calibri Light" w:cs="Calibri Light"/>
                <w:color w:val="000000"/>
                <w:kern w:val="0"/>
                <w:lang w:eastAsia="en-GB"/>
                <w14:ligatures w14:val="none"/>
              </w:rPr>
              <w:lastRenderedPageBreak/>
              <w:t>Other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25EC7" w14:textId="77777777" w:rsidR="00A20F71" w:rsidRPr="00A20F71" w:rsidRDefault="00A20F71" w:rsidP="00A20F71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A20F71">
              <w:rPr>
                <w:rFonts w:ascii="Calibri Light" w:eastAsia="Calibri" w:hAnsi="Calibri Light" w:cs="Calibri Light"/>
                <w:color w:val="000000"/>
                <w:kern w:val="0"/>
                <w:lang w:eastAsia="en-GB"/>
                <w14:ligatures w14:val="none"/>
              </w:rPr>
              <w:t>This post is exempt from the provisions of the Rehabilitation of Offenders Act 1974 (as amended in 2013 &amp; 2020) and shortlisted candidates will be required to disclose any relevant criminal history prior to interview. Any offer of employment will be subject to pre-employment checks including satisfactory references and an Enhanced DBS and Children’s Barred List check.</w:t>
            </w:r>
          </w:p>
        </w:tc>
      </w:tr>
    </w:tbl>
    <w:p w14:paraId="4A4A3C2D" w14:textId="77777777" w:rsidR="00CF4F34" w:rsidRDefault="00CF4F34"/>
    <w:sectPr w:rsidR="00CF4F34" w:rsidSect="00A20F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3D1"/>
    <w:multiLevelType w:val="multilevel"/>
    <w:tmpl w:val="C46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338FE"/>
    <w:multiLevelType w:val="multilevel"/>
    <w:tmpl w:val="6E1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83781"/>
    <w:multiLevelType w:val="multilevel"/>
    <w:tmpl w:val="3FAC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A4D63"/>
    <w:multiLevelType w:val="multilevel"/>
    <w:tmpl w:val="492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63BCF"/>
    <w:multiLevelType w:val="multilevel"/>
    <w:tmpl w:val="588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75D9D"/>
    <w:multiLevelType w:val="multilevel"/>
    <w:tmpl w:val="4630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746711">
    <w:abstractNumId w:val="3"/>
  </w:num>
  <w:num w:numId="2" w16cid:durableId="1689138091">
    <w:abstractNumId w:val="2"/>
  </w:num>
  <w:num w:numId="3" w16cid:durableId="209002972">
    <w:abstractNumId w:val="4"/>
  </w:num>
  <w:num w:numId="4" w16cid:durableId="1383165418">
    <w:abstractNumId w:val="5"/>
  </w:num>
  <w:num w:numId="5" w16cid:durableId="801466257">
    <w:abstractNumId w:val="1"/>
  </w:num>
  <w:num w:numId="6" w16cid:durableId="50825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71"/>
    <w:rsid w:val="000410FE"/>
    <w:rsid w:val="000C2138"/>
    <w:rsid w:val="00103809"/>
    <w:rsid w:val="001A10D5"/>
    <w:rsid w:val="0025689C"/>
    <w:rsid w:val="002C4FFF"/>
    <w:rsid w:val="00370E3E"/>
    <w:rsid w:val="00494A1E"/>
    <w:rsid w:val="004B5259"/>
    <w:rsid w:val="005A618A"/>
    <w:rsid w:val="00707EA4"/>
    <w:rsid w:val="00830AF4"/>
    <w:rsid w:val="00887DB6"/>
    <w:rsid w:val="008F43E9"/>
    <w:rsid w:val="0094681F"/>
    <w:rsid w:val="00A20F71"/>
    <w:rsid w:val="00A4030A"/>
    <w:rsid w:val="00B37AB5"/>
    <w:rsid w:val="00BC1071"/>
    <w:rsid w:val="00BF2322"/>
    <w:rsid w:val="00BF54D7"/>
    <w:rsid w:val="00C34CFB"/>
    <w:rsid w:val="00CE21DC"/>
    <w:rsid w:val="00CF4F34"/>
    <w:rsid w:val="00D15B46"/>
    <w:rsid w:val="00DA0497"/>
    <w:rsid w:val="00DA6248"/>
    <w:rsid w:val="00DF13EC"/>
    <w:rsid w:val="00EC2858"/>
    <w:rsid w:val="00F85F2F"/>
    <w:rsid w:val="00FA7A71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6FDB"/>
  <w15:chartTrackingRefBased/>
  <w15:docId w15:val="{AF5C7057-CC6F-468D-973D-C35994AD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Louise</dc:creator>
  <cp:keywords/>
  <dc:description/>
  <cp:lastModifiedBy>Graham, Maria</cp:lastModifiedBy>
  <cp:revision>2</cp:revision>
  <dcterms:created xsi:type="dcterms:W3CDTF">2024-01-22T15:17:00Z</dcterms:created>
  <dcterms:modified xsi:type="dcterms:W3CDTF">2024-01-22T15:17:00Z</dcterms:modified>
</cp:coreProperties>
</file>